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B1439" w14:textId="4263B864" w:rsidR="005F40C1" w:rsidRDefault="00C765E1" w:rsidP="005F40C1">
      <w:pPr>
        <w:spacing w:line="276" w:lineRule="auto"/>
        <w:rPr>
          <w:rFonts w:ascii="Montserrat" w:eastAsia="Montserrat" w:hAnsi="Montserrat" w:cs="Montserrat"/>
          <w:b/>
          <w:sz w:val="28"/>
          <w:szCs w:val="28"/>
        </w:rPr>
      </w:pPr>
      <w:r w:rsidRPr="00C765E1">
        <w:rPr>
          <w:rFonts w:ascii="Montserrat" w:eastAsia="Montserrat" w:hAnsi="Montserrat" w:cs="Montserrat"/>
          <w:b/>
          <w:sz w:val="28"/>
          <w:szCs w:val="28"/>
        </w:rPr>
        <w:t>Wypalenie zawodowe nauczycieli - kiedy praca w szkole wyczerpuje</w:t>
      </w:r>
    </w:p>
    <w:p w14:paraId="06A5ABEC" w14:textId="77777777" w:rsidR="00C765E1" w:rsidRDefault="00C765E1" w:rsidP="005F40C1">
      <w:pPr>
        <w:spacing w:line="276" w:lineRule="auto"/>
        <w:rPr>
          <w:rFonts w:ascii="Cambria" w:eastAsia="Cambria" w:hAnsi="Cambria" w:cs="Cambria"/>
          <w:b/>
        </w:rPr>
      </w:pPr>
    </w:p>
    <w:p w14:paraId="2E4F6ECD" w14:textId="042EC659" w:rsidR="005F40C1" w:rsidRDefault="00C765E1" w:rsidP="005F40C1">
      <w:pPr>
        <w:spacing w:line="276" w:lineRule="auto"/>
        <w:jc w:val="both"/>
        <w:rPr>
          <w:rFonts w:ascii="Arial" w:eastAsia="Arial" w:hAnsi="Arial" w:cs="Arial"/>
          <w:b/>
          <w:sz w:val="22"/>
          <w:szCs w:val="22"/>
        </w:rPr>
      </w:pPr>
      <w:r w:rsidRPr="00C765E1">
        <w:rPr>
          <w:rFonts w:ascii="Arial" w:eastAsia="Arial" w:hAnsi="Arial" w:cs="Arial"/>
          <w:b/>
          <w:sz w:val="22"/>
          <w:szCs w:val="22"/>
        </w:rPr>
        <w:t xml:space="preserve">Wypalenie zawodowe to narastający problem, który dotyka w Polsce coraz większą liczbę pracowników, w tym wielu nauczycieli. Obchodzony 14 października Dzień Edukacji Narodowej to dobra okazja, by przyjrzeć się temu zjawisku, gdyż nauczyciele odgrywają kluczową rolę w kształtowaniu przyszłych pokoleń i ich kondycja psychiczna ma wpływ na jakość całego procesu nauczania. Jak rozpoznać u siebie wypalenie zawodowe i jak przeciwdziałać temu zjawisku - wyjaśnia psycholożka Żaneta </w:t>
      </w:r>
      <w:proofErr w:type="spellStart"/>
      <w:r w:rsidRPr="00C765E1">
        <w:rPr>
          <w:rFonts w:ascii="Arial" w:eastAsia="Arial" w:hAnsi="Arial" w:cs="Arial"/>
          <w:b/>
          <w:sz w:val="22"/>
          <w:szCs w:val="22"/>
        </w:rPr>
        <w:t>Rachwaniec</w:t>
      </w:r>
      <w:proofErr w:type="spellEnd"/>
      <w:r w:rsidRPr="00C765E1">
        <w:rPr>
          <w:rFonts w:ascii="Arial" w:eastAsia="Arial" w:hAnsi="Arial" w:cs="Arial"/>
          <w:b/>
          <w:sz w:val="22"/>
          <w:szCs w:val="22"/>
        </w:rPr>
        <w:t xml:space="preserve"> z Wydziału Psychologii w Katowicach Uniwersytetu SWPS.</w:t>
      </w:r>
    </w:p>
    <w:p w14:paraId="117BFB68" w14:textId="77777777" w:rsidR="00C765E1" w:rsidRDefault="00C765E1" w:rsidP="005F40C1">
      <w:pPr>
        <w:spacing w:line="276" w:lineRule="auto"/>
        <w:jc w:val="both"/>
        <w:rPr>
          <w:rFonts w:ascii="Roboto" w:eastAsia="Roboto" w:hAnsi="Roboto" w:cs="Roboto"/>
          <w:b/>
          <w:sz w:val="22"/>
          <w:szCs w:val="22"/>
        </w:rPr>
      </w:pPr>
    </w:p>
    <w:p w14:paraId="3DF4AD52" w14:textId="77777777" w:rsidR="00C765E1" w:rsidRDefault="00C765E1" w:rsidP="005F40C1">
      <w:pPr>
        <w:spacing w:line="276" w:lineRule="auto"/>
        <w:jc w:val="both"/>
        <w:rPr>
          <w:rFonts w:ascii="Roboto" w:eastAsia="Roboto" w:hAnsi="Roboto" w:cs="Roboto"/>
          <w:b/>
          <w:sz w:val="22"/>
          <w:szCs w:val="22"/>
        </w:rPr>
      </w:pPr>
      <w:r w:rsidRPr="00C765E1">
        <w:rPr>
          <w:rFonts w:ascii="Roboto" w:eastAsia="Roboto" w:hAnsi="Roboto" w:cs="Roboto"/>
          <w:b/>
          <w:sz w:val="22"/>
          <w:szCs w:val="22"/>
        </w:rPr>
        <w:t>Nauczyciele są wyczerpani i zestresowani</w:t>
      </w:r>
    </w:p>
    <w:p w14:paraId="5708521B" w14:textId="2BC65080" w:rsidR="005F40C1" w:rsidRDefault="00C765E1" w:rsidP="005F40C1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 w:rsidRPr="00C765E1">
        <w:rPr>
          <w:rFonts w:ascii="Montserrat" w:eastAsia="Montserrat" w:hAnsi="Montserrat" w:cs="Montserrat"/>
          <w:sz w:val="20"/>
          <w:szCs w:val="20"/>
        </w:rPr>
        <w:t>Na początku 2023 roku przeprowadzono ogólnopolskie badanie dobrostanu nauczycieli, w którym wzięło udział ponad 7 tysięcy respondentów. Najbardziej dotkliwe elementy wypalenia zawodowego dotyczą wyczerpania (zauważa je u siebie 67,5 proc. badanych), poczucia braku sensu pracy (57,3 proc.) oraz odczuwanego stresu (52,5 proc.). Aż 56,2 proc. ankietowanych dostrzega u siebie dodatkowo psychosomatyczne objawy stresu takie jak: problemy ze snem, zamartwianie się czy epizody lęku i napięcia.</w:t>
      </w:r>
    </w:p>
    <w:p w14:paraId="720B000F" w14:textId="77777777" w:rsidR="00C765E1" w:rsidRPr="00466AEF" w:rsidRDefault="00C765E1" w:rsidP="005F40C1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1BAF5597" w14:textId="053DF209" w:rsidR="005F40C1" w:rsidRDefault="00C765E1" w:rsidP="005F40C1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 w:rsidRPr="00C765E1">
        <w:rPr>
          <w:rFonts w:ascii="Montserrat" w:eastAsia="Montserrat" w:hAnsi="Montserrat" w:cs="Montserrat"/>
          <w:sz w:val="20"/>
          <w:szCs w:val="20"/>
        </w:rPr>
        <w:t>Wypalenie zawodowe nauczycieli może negatywnie wpływać na cały system edukacji. Wśród skutków wymienić można: obniżoną jakość nauczania - nauczyciele doświadczający wypalenia często mogą być mniej zaangażowani i kreatywni, co bezpośrednio wpływa na jakość edukacji; wzrost absencji i rotacji kadry związany z dużą liczbą zwolnień lekarskich i urlopów zdrowotnych, które generują dodatkowe koszty i destabilizują proces edukacyjny, problemy zdrowotne nauczycieli sprawiające, że stają się oni mniej efektywni i zaangażowani w pracę.</w:t>
      </w:r>
    </w:p>
    <w:p w14:paraId="347AE8CF" w14:textId="77777777" w:rsidR="00C765E1" w:rsidRDefault="00C765E1" w:rsidP="005F40C1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6D833BFC" w14:textId="77777777" w:rsidR="00C765E1" w:rsidRDefault="00C765E1" w:rsidP="005F40C1">
      <w:pPr>
        <w:spacing w:line="276" w:lineRule="auto"/>
        <w:jc w:val="both"/>
        <w:rPr>
          <w:rFonts w:ascii="Roboto" w:eastAsia="Roboto" w:hAnsi="Roboto" w:cs="Roboto"/>
          <w:b/>
          <w:sz w:val="22"/>
          <w:szCs w:val="22"/>
        </w:rPr>
      </w:pPr>
      <w:r w:rsidRPr="00C765E1">
        <w:rPr>
          <w:rFonts w:ascii="Roboto" w:eastAsia="Roboto" w:hAnsi="Roboto" w:cs="Roboto"/>
          <w:b/>
          <w:sz w:val="22"/>
          <w:szCs w:val="22"/>
        </w:rPr>
        <w:t>Jak rozpoznać objawy wypalenia zawodowego</w:t>
      </w:r>
    </w:p>
    <w:p w14:paraId="14913935" w14:textId="03497563" w:rsidR="005F40C1" w:rsidRDefault="00C765E1" w:rsidP="005F40C1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 w:rsidRPr="00C765E1">
        <w:rPr>
          <w:rFonts w:ascii="Montserrat" w:eastAsia="Montserrat" w:hAnsi="Montserrat" w:cs="Montserrat"/>
          <w:sz w:val="20"/>
          <w:szCs w:val="20"/>
        </w:rPr>
        <w:t xml:space="preserve">Zgodnie z koncepcją Christiny </w:t>
      </w:r>
      <w:proofErr w:type="spellStart"/>
      <w:r w:rsidRPr="00C765E1">
        <w:rPr>
          <w:rFonts w:ascii="Montserrat" w:eastAsia="Montserrat" w:hAnsi="Montserrat" w:cs="Montserrat"/>
          <w:sz w:val="20"/>
          <w:szCs w:val="20"/>
        </w:rPr>
        <w:t>Maslach</w:t>
      </w:r>
      <w:proofErr w:type="spellEnd"/>
      <w:r w:rsidRPr="00C765E1">
        <w:rPr>
          <w:rFonts w:ascii="Montserrat" w:eastAsia="Montserrat" w:hAnsi="Montserrat" w:cs="Montserrat"/>
          <w:sz w:val="20"/>
          <w:szCs w:val="20"/>
        </w:rPr>
        <w:t>, wypalenie zawodowe to stan fizycznego, emocjonalnego i mentalnego wyczerpania spowodowanego długotrwałym stresem w pracy. Jednym z kluczowych objawów jest wyczerpanie emocjonalne - objawiające się brakiem energii wywołanym nadmiernymi obowiązkami, oczekiwaniami i wymaganiami psychologicznymi. Łączy się ono bezpośrednio ze zmęczeniem fizycznym oraz brakiem możliwości odpoczynku mimo podejmowanych prób. Niesie to za sobą zarówno krótkoterminowe, jak i długofalowe skutki dla zdrowia, w tym zdrowia psychicznego. Symptomem może być również depersonalizacja, czyli postawa obojętności wobec innych osób, uprzedmiatawianie ich, bezduszność i nieczułość zaburzające efektywne wykonywanie obowiązków. Niepokojące mogą być także brak satysfakcji z pracy i poczucie porażki - obniżanie poczucia własnej wartości, podważanie dotychczasowych sukcesów i kompetencji zawodowych.</w:t>
      </w:r>
    </w:p>
    <w:p w14:paraId="342905F2" w14:textId="77777777" w:rsidR="00C765E1" w:rsidRPr="00466AEF" w:rsidRDefault="00C765E1" w:rsidP="005F40C1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07832D74" w14:textId="55E3C1A2" w:rsidR="005F40C1" w:rsidRDefault="00C765E1" w:rsidP="005F40C1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 w:rsidRPr="00C765E1">
        <w:rPr>
          <w:rFonts w:ascii="Montserrat" w:eastAsia="Montserrat" w:hAnsi="Montserrat" w:cs="Montserrat"/>
          <w:sz w:val="20"/>
          <w:szCs w:val="20"/>
        </w:rPr>
        <w:t xml:space="preserve">Wypalenie zawodowe dotyczy najczęściej osób na co dzień pracujących z ludźmi oraz tzw. zawodów pomocowych. Nauczycieli stale wymienia się wśród grup najbardziej narażonych </w:t>
      </w:r>
      <w:r w:rsidRPr="00C765E1">
        <w:rPr>
          <w:rFonts w:ascii="Montserrat" w:eastAsia="Montserrat" w:hAnsi="Montserrat" w:cs="Montserrat"/>
          <w:sz w:val="20"/>
          <w:szCs w:val="20"/>
        </w:rPr>
        <w:lastRenderedPageBreak/>
        <w:t>na wypalenie, ponieważ pracują w stresujących warunkach, z dużą odpowiedzialnością i presją wyników. Ponadto, muszą sobie radzić z różnorodnymi potrzebami uczniów, oczekiwaniami rodziców i wymaganiami administracyjnymi.</w:t>
      </w:r>
    </w:p>
    <w:p w14:paraId="1D883DD8" w14:textId="77777777" w:rsidR="00C765E1" w:rsidRDefault="00C765E1" w:rsidP="005F40C1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17D14D6B" w14:textId="77777777" w:rsidR="00C765E1" w:rsidRDefault="00C765E1" w:rsidP="005F40C1">
      <w:pPr>
        <w:spacing w:line="276" w:lineRule="auto"/>
        <w:jc w:val="both"/>
        <w:rPr>
          <w:rFonts w:ascii="Roboto" w:eastAsia="Roboto" w:hAnsi="Roboto" w:cs="Roboto"/>
          <w:b/>
          <w:sz w:val="22"/>
          <w:szCs w:val="22"/>
        </w:rPr>
      </w:pPr>
      <w:r w:rsidRPr="00C765E1">
        <w:rPr>
          <w:rFonts w:ascii="Roboto" w:eastAsia="Roboto" w:hAnsi="Roboto" w:cs="Roboto"/>
          <w:b/>
          <w:sz w:val="22"/>
          <w:szCs w:val="22"/>
        </w:rPr>
        <w:t>Zapobieganie wypaleniu zawodowemu u nauczycieli przynosi korzyści</w:t>
      </w:r>
    </w:p>
    <w:p w14:paraId="22911CC1" w14:textId="34273A2A" w:rsidR="005F40C1" w:rsidRDefault="00C765E1" w:rsidP="005F40C1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 w:rsidRPr="00C765E1">
        <w:rPr>
          <w:rFonts w:ascii="Montserrat" w:eastAsia="Montserrat" w:hAnsi="Montserrat" w:cs="Montserrat"/>
          <w:sz w:val="20"/>
          <w:szCs w:val="20"/>
        </w:rPr>
        <w:t xml:space="preserve">Zajmowanie się wypaleniem zawodowym u nauczycieli jest kluczowe dla poprawy jakości edukacji, zdrowia i satysfakcji pedagogów. Inwestycja w działania prewencyjne przynosi korzyści nie tylko nauczycielom, ale także uczniom i całemu systemowi edukacji. Zdrowi, zmotywowani nauczyciele są w stanie dostarczać wyższej jakości edukacji, co przekłada się na lepsze wyniki uczniów oraz pozwala zmniejszyć koszty ekonomiczne związane z absencją i rotacją.  </w:t>
      </w:r>
    </w:p>
    <w:p w14:paraId="5FEF19B9" w14:textId="77777777" w:rsidR="00C765E1" w:rsidRPr="00466AEF" w:rsidRDefault="00C765E1" w:rsidP="005F40C1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54B5C0A4" w14:textId="2D6E572D" w:rsidR="005F40C1" w:rsidRDefault="00C765E1" w:rsidP="005F40C1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 w:rsidRPr="00C765E1">
        <w:rPr>
          <w:rFonts w:ascii="Montserrat" w:eastAsia="Montserrat" w:hAnsi="Montserrat" w:cs="Montserrat"/>
          <w:sz w:val="20"/>
          <w:szCs w:val="20"/>
        </w:rPr>
        <w:t xml:space="preserve">Dla zapobiegania wypaleniu kluczowe są: samoświadomość obejmująca regularne monitorowanie własnego stanu emocjonalnego i fizycznego; </w:t>
      </w:r>
      <w:proofErr w:type="spellStart"/>
      <w:r w:rsidRPr="00C765E1">
        <w:rPr>
          <w:rFonts w:ascii="Montserrat" w:eastAsia="Montserrat" w:hAnsi="Montserrat" w:cs="Montserrat"/>
          <w:sz w:val="20"/>
          <w:szCs w:val="20"/>
        </w:rPr>
        <w:t>work</w:t>
      </w:r>
      <w:proofErr w:type="spellEnd"/>
      <w:r w:rsidRPr="00C765E1">
        <w:rPr>
          <w:rFonts w:ascii="Montserrat" w:eastAsia="Montserrat" w:hAnsi="Montserrat" w:cs="Montserrat"/>
          <w:sz w:val="20"/>
          <w:szCs w:val="20"/>
        </w:rPr>
        <w:t xml:space="preserve">-life </w:t>
      </w:r>
      <w:proofErr w:type="spellStart"/>
      <w:r w:rsidRPr="00C765E1">
        <w:rPr>
          <w:rFonts w:ascii="Montserrat" w:eastAsia="Montserrat" w:hAnsi="Montserrat" w:cs="Montserrat"/>
          <w:sz w:val="20"/>
          <w:szCs w:val="20"/>
        </w:rPr>
        <w:t>balance</w:t>
      </w:r>
      <w:proofErr w:type="spellEnd"/>
      <w:r w:rsidRPr="00C765E1">
        <w:rPr>
          <w:rFonts w:ascii="Montserrat" w:eastAsia="Montserrat" w:hAnsi="Montserrat" w:cs="Montserrat"/>
          <w:sz w:val="20"/>
          <w:szCs w:val="20"/>
        </w:rPr>
        <w:t xml:space="preserve"> - dbanie, by obowiązki zawodowe nie dominowały nad życiem prywatnym; rozwój zawodowy oznaczający udział w szkoleniach, które podnoszą umiejętności i dostarczają nowych inspiracji; organizacja pracy, czyli efektywne zarządzanie czasem i delegowanie zadań; tworzenie środowiska zawodowego sprzyjającego współpracy i wzajemnemu wsparciu.</w:t>
      </w:r>
    </w:p>
    <w:p w14:paraId="7D131B82" w14:textId="611332FA" w:rsidR="00C765E1" w:rsidRDefault="00C765E1" w:rsidP="005F40C1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38977843" w14:textId="497C4DF5" w:rsidR="00C765E1" w:rsidRPr="00C765E1" w:rsidRDefault="00C765E1" w:rsidP="005F40C1">
      <w:pPr>
        <w:spacing w:line="276" w:lineRule="auto"/>
        <w:jc w:val="both"/>
        <w:rPr>
          <w:rFonts w:ascii="Roboto" w:eastAsia="Roboto" w:hAnsi="Roboto" w:cs="Roboto"/>
          <w:b/>
          <w:sz w:val="22"/>
          <w:szCs w:val="22"/>
        </w:rPr>
      </w:pPr>
      <w:r w:rsidRPr="00C765E1">
        <w:rPr>
          <w:rFonts w:ascii="Roboto" w:eastAsia="Roboto" w:hAnsi="Roboto" w:cs="Roboto"/>
          <w:b/>
          <w:sz w:val="22"/>
          <w:szCs w:val="22"/>
        </w:rPr>
        <w:t>Wypalenie zawodowe - można sobie z tym poradzić</w:t>
      </w:r>
    </w:p>
    <w:p w14:paraId="7B3D3F23" w14:textId="77777777" w:rsidR="00C765E1" w:rsidRDefault="00C765E1" w:rsidP="005F40C1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 w:rsidRPr="00C765E1">
        <w:rPr>
          <w:rFonts w:ascii="Montserrat" w:eastAsia="Montserrat" w:hAnsi="Montserrat" w:cs="Montserrat"/>
          <w:sz w:val="20"/>
          <w:szCs w:val="20"/>
        </w:rPr>
        <w:t xml:space="preserve">Jeśli nauczyciel czuje, że wypalenie zawodowe jest problemem, który go dotyka, warto wdrożyć strategie radzenia sobie. Psycholodzy wskazują, że znaczenie ma poszukiwanie wsparcia społecznego wśród rodziny, przyjaciół czy kolegów i koleżanek z pracy. Rozmowa o problemach z empatycznymi osobami może przynieść ulgę i pomóc w spojrzeniu na problem z dystansu. </w:t>
      </w:r>
    </w:p>
    <w:p w14:paraId="1FD7DA8E" w14:textId="77777777" w:rsidR="00C765E1" w:rsidRDefault="00C765E1" w:rsidP="005F40C1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798A9A31" w14:textId="77AC1613" w:rsidR="005F40C1" w:rsidRDefault="00C765E1" w:rsidP="005F40C1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 w:rsidRPr="00C765E1">
        <w:rPr>
          <w:rFonts w:ascii="Montserrat" w:eastAsia="Montserrat" w:hAnsi="Montserrat" w:cs="Montserrat"/>
          <w:sz w:val="20"/>
          <w:szCs w:val="20"/>
        </w:rPr>
        <w:t>Istotny jest też regularny odpoczynek, planowanie przerw i urlopów pozwalających na regenerację. Pozytywny wpływ na profilaktykę wypalenia ma także aktywność fizyczna, która pozwala redukować stres. Warto także pomyśleć o wdrażaniu technik relaksacyjnych - medytacja, joga czy techniki oddechowe działają wspomagająco w poprawie samopoczucia. Wreszcie, w przypadkach nasilonych objawów wypalenia konieczne może być udanie się po pomoc psychologa lub psychoterapeuty, który udzieli profesjonalnego wsparcia.</w:t>
      </w:r>
    </w:p>
    <w:p w14:paraId="1DA41E82" w14:textId="77777777" w:rsidR="005F40C1" w:rsidRDefault="005F40C1" w:rsidP="005F40C1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45743FCF" w14:textId="77777777" w:rsidR="00C765E1" w:rsidRPr="00C765E1" w:rsidRDefault="00C765E1" w:rsidP="00C765E1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  <w:lang w:val="en-US"/>
        </w:rPr>
      </w:pPr>
      <w:proofErr w:type="spellStart"/>
      <w:r w:rsidRPr="00C765E1">
        <w:rPr>
          <w:rFonts w:ascii="Montserrat" w:eastAsia="Montserrat" w:hAnsi="Montserrat" w:cs="Montserrat"/>
          <w:sz w:val="20"/>
          <w:szCs w:val="20"/>
          <w:lang w:val="en-US"/>
        </w:rPr>
        <w:t>Źródła</w:t>
      </w:r>
      <w:proofErr w:type="spellEnd"/>
      <w:r w:rsidRPr="00C765E1">
        <w:rPr>
          <w:rFonts w:ascii="Montserrat" w:eastAsia="Montserrat" w:hAnsi="Montserrat" w:cs="Montserrat"/>
          <w:sz w:val="20"/>
          <w:szCs w:val="20"/>
          <w:lang w:val="en-US"/>
        </w:rPr>
        <w:t>:</w:t>
      </w:r>
    </w:p>
    <w:p w14:paraId="17C0AF29" w14:textId="2D75F0D9" w:rsidR="00C765E1" w:rsidRDefault="00C765E1" w:rsidP="00C765E1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  <w:lang w:val="en-US"/>
        </w:rPr>
      </w:pPr>
      <w:r w:rsidRPr="00C765E1">
        <w:rPr>
          <w:rFonts w:ascii="Montserrat" w:eastAsia="Montserrat" w:hAnsi="Montserrat" w:cs="Montserrat"/>
          <w:sz w:val="20"/>
          <w:szCs w:val="20"/>
          <w:lang w:val="en-US"/>
        </w:rPr>
        <w:t>Diener, E., &amp; Biswas-Diener, R. (2008). Happiness: Unlocking the mysteries of psychological wealth. John Wiley &amp; Sons.</w:t>
      </w:r>
    </w:p>
    <w:p w14:paraId="20A56E4E" w14:textId="77777777" w:rsidR="00C765E1" w:rsidRPr="00C765E1" w:rsidRDefault="00C765E1" w:rsidP="00C765E1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  <w:lang w:val="en-US"/>
        </w:rPr>
      </w:pPr>
    </w:p>
    <w:p w14:paraId="560C6BE5" w14:textId="05856607" w:rsidR="00C765E1" w:rsidRDefault="00C765E1" w:rsidP="00C765E1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  <w:lang w:val="en-US"/>
        </w:rPr>
      </w:pPr>
      <w:proofErr w:type="spellStart"/>
      <w:r w:rsidRPr="00C765E1">
        <w:rPr>
          <w:rFonts w:ascii="Montserrat" w:eastAsia="Montserrat" w:hAnsi="Montserrat" w:cs="Montserrat"/>
          <w:sz w:val="20"/>
          <w:szCs w:val="20"/>
          <w:lang w:val="en-US"/>
        </w:rPr>
        <w:t>Ryff</w:t>
      </w:r>
      <w:proofErr w:type="spellEnd"/>
      <w:r w:rsidRPr="00C765E1">
        <w:rPr>
          <w:rFonts w:ascii="Montserrat" w:eastAsia="Montserrat" w:hAnsi="Montserrat" w:cs="Montserrat"/>
          <w:sz w:val="20"/>
          <w:szCs w:val="20"/>
          <w:lang w:val="en-US"/>
        </w:rPr>
        <w:t>, C. D., &amp; Keyes, C. L. (1995). The structure of psychological well-being revisited. Journal of personality and social psychology, 69(4), 719.</w:t>
      </w:r>
    </w:p>
    <w:p w14:paraId="69A7DD27" w14:textId="77777777" w:rsidR="00C765E1" w:rsidRPr="00C765E1" w:rsidRDefault="00C765E1" w:rsidP="00C765E1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  <w:lang w:val="en-US"/>
        </w:rPr>
      </w:pPr>
    </w:p>
    <w:p w14:paraId="35940C47" w14:textId="67DC0D5D" w:rsidR="00C765E1" w:rsidRDefault="00C765E1" w:rsidP="00C765E1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  <w:lang w:val="en-US"/>
        </w:rPr>
      </w:pPr>
      <w:proofErr w:type="spellStart"/>
      <w:r w:rsidRPr="00C765E1">
        <w:rPr>
          <w:rFonts w:ascii="Montserrat" w:eastAsia="Montserrat" w:hAnsi="Montserrat" w:cs="Montserrat"/>
          <w:sz w:val="20"/>
          <w:szCs w:val="20"/>
          <w:lang w:val="en-US"/>
        </w:rPr>
        <w:t>Hobfoll</w:t>
      </w:r>
      <w:proofErr w:type="spellEnd"/>
      <w:r w:rsidRPr="00C765E1">
        <w:rPr>
          <w:rFonts w:ascii="Montserrat" w:eastAsia="Montserrat" w:hAnsi="Montserrat" w:cs="Montserrat"/>
          <w:sz w:val="20"/>
          <w:szCs w:val="20"/>
          <w:lang w:val="en-US"/>
        </w:rPr>
        <w:t>, S. E. (1989). Conservation of resources: A new attempt at conceptualizing stress. American Psychologist, 44(3), 513.</w:t>
      </w:r>
    </w:p>
    <w:p w14:paraId="7FF98DB6" w14:textId="77777777" w:rsidR="00C765E1" w:rsidRPr="00C765E1" w:rsidRDefault="00C765E1" w:rsidP="00C765E1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  <w:lang w:val="en-US"/>
        </w:rPr>
      </w:pPr>
    </w:p>
    <w:p w14:paraId="0BA7E2B4" w14:textId="23BE72A9" w:rsidR="00C765E1" w:rsidRDefault="00C765E1" w:rsidP="00C765E1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  <w:lang w:val="en-US"/>
        </w:rPr>
      </w:pPr>
      <w:r w:rsidRPr="00C765E1">
        <w:rPr>
          <w:rFonts w:ascii="Montserrat" w:eastAsia="Montserrat" w:hAnsi="Montserrat" w:cs="Montserrat"/>
          <w:sz w:val="20"/>
          <w:szCs w:val="20"/>
          <w:lang w:val="en-US"/>
        </w:rPr>
        <w:lastRenderedPageBreak/>
        <w:t xml:space="preserve">De Bloom, J., </w:t>
      </w:r>
      <w:proofErr w:type="spellStart"/>
      <w:r w:rsidRPr="00C765E1">
        <w:rPr>
          <w:rFonts w:ascii="Montserrat" w:eastAsia="Montserrat" w:hAnsi="Montserrat" w:cs="Montserrat"/>
          <w:sz w:val="20"/>
          <w:szCs w:val="20"/>
          <w:lang w:val="en-US"/>
        </w:rPr>
        <w:t>Geurts</w:t>
      </w:r>
      <w:proofErr w:type="spellEnd"/>
      <w:r w:rsidRPr="00C765E1">
        <w:rPr>
          <w:rFonts w:ascii="Montserrat" w:eastAsia="Montserrat" w:hAnsi="Montserrat" w:cs="Montserrat"/>
          <w:sz w:val="20"/>
          <w:szCs w:val="20"/>
          <w:lang w:val="en-US"/>
        </w:rPr>
        <w:t xml:space="preserve">, S. A., &amp; </w:t>
      </w:r>
      <w:proofErr w:type="spellStart"/>
      <w:r w:rsidRPr="00C765E1">
        <w:rPr>
          <w:rFonts w:ascii="Montserrat" w:eastAsia="Montserrat" w:hAnsi="Montserrat" w:cs="Montserrat"/>
          <w:sz w:val="20"/>
          <w:szCs w:val="20"/>
          <w:lang w:val="en-US"/>
        </w:rPr>
        <w:t>Kompier</w:t>
      </w:r>
      <w:proofErr w:type="spellEnd"/>
      <w:r w:rsidRPr="00C765E1">
        <w:rPr>
          <w:rFonts w:ascii="Montserrat" w:eastAsia="Montserrat" w:hAnsi="Montserrat" w:cs="Montserrat"/>
          <w:sz w:val="20"/>
          <w:szCs w:val="20"/>
          <w:lang w:val="en-US"/>
        </w:rPr>
        <w:t>, M. A. (2012). Effects of short vacations, vacation activities and experiences on employee health and well-being. Stress and Health, 28(4), 305-318.</w:t>
      </w:r>
    </w:p>
    <w:p w14:paraId="5C417477" w14:textId="77777777" w:rsidR="00C765E1" w:rsidRPr="00C765E1" w:rsidRDefault="00C765E1" w:rsidP="00C765E1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  <w:lang w:val="en-US"/>
        </w:rPr>
      </w:pPr>
    </w:p>
    <w:p w14:paraId="42B0BDE0" w14:textId="561DE67A" w:rsidR="00C765E1" w:rsidRDefault="00C765E1" w:rsidP="00C765E1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  <w:lang w:val="en-US"/>
        </w:rPr>
      </w:pPr>
      <w:r w:rsidRPr="00C765E1">
        <w:rPr>
          <w:rFonts w:ascii="Montserrat" w:eastAsia="Montserrat" w:hAnsi="Montserrat" w:cs="Montserrat"/>
          <w:sz w:val="20"/>
          <w:szCs w:val="20"/>
          <w:lang w:val="en-US"/>
        </w:rPr>
        <w:t xml:space="preserve">Fritz, C., &amp; </w:t>
      </w:r>
      <w:proofErr w:type="spellStart"/>
      <w:r w:rsidRPr="00C765E1">
        <w:rPr>
          <w:rFonts w:ascii="Montserrat" w:eastAsia="Montserrat" w:hAnsi="Montserrat" w:cs="Montserrat"/>
          <w:sz w:val="20"/>
          <w:szCs w:val="20"/>
          <w:lang w:val="en-US"/>
        </w:rPr>
        <w:t>Sonnentag</w:t>
      </w:r>
      <w:proofErr w:type="spellEnd"/>
      <w:r w:rsidRPr="00C765E1">
        <w:rPr>
          <w:rFonts w:ascii="Montserrat" w:eastAsia="Montserrat" w:hAnsi="Montserrat" w:cs="Montserrat"/>
          <w:sz w:val="20"/>
          <w:szCs w:val="20"/>
          <w:lang w:val="en-US"/>
        </w:rPr>
        <w:t>, S. (2006). Recovery, health, and job performance: Effects of weekend experiences. Journal of Occupational Health Psychology, 11(3), 187.</w:t>
      </w:r>
    </w:p>
    <w:p w14:paraId="541FA9B7" w14:textId="77777777" w:rsidR="00C765E1" w:rsidRPr="00C765E1" w:rsidRDefault="00C765E1" w:rsidP="00C765E1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  <w:lang w:val="en-US"/>
        </w:rPr>
      </w:pPr>
    </w:p>
    <w:p w14:paraId="117113D8" w14:textId="5DBEB1B0" w:rsidR="00C765E1" w:rsidRDefault="00C765E1" w:rsidP="00C765E1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  <w:lang w:val="en-US"/>
        </w:rPr>
      </w:pPr>
      <w:r w:rsidRPr="00C765E1">
        <w:rPr>
          <w:rFonts w:ascii="Montserrat" w:eastAsia="Montserrat" w:hAnsi="Montserrat" w:cs="Montserrat"/>
          <w:sz w:val="20"/>
          <w:szCs w:val="20"/>
          <w:lang w:val="en-US"/>
        </w:rPr>
        <w:t xml:space="preserve">Atchley, R. A., Strayer, D. L., &amp; Atchley, P. (2012). Creativity in the wild: Improving creative reasoning through immersion in natural settings. </w:t>
      </w:r>
      <w:proofErr w:type="spellStart"/>
      <w:r w:rsidRPr="00C765E1">
        <w:rPr>
          <w:rFonts w:ascii="Montserrat" w:eastAsia="Montserrat" w:hAnsi="Montserrat" w:cs="Montserrat"/>
          <w:sz w:val="20"/>
          <w:szCs w:val="20"/>
          <w:lang w:val="en-US"/>
        </w:rPr>
        <w:t>PloS</w:t>
      </w:r>
      <w:proofErr w:type="spellEnd"/>
      <w:r w:rsidRPr="00C765E1">
        <w:rPr>
          <w:rFonts w:ascii="Montserrat" w:eastAsia="Montserrat" w:hAnsi="Montserrat" w:cs="Montserrat"/>
          <w:sz w:val="20"/>
          <w:szCs w:val="20"/>
          <w:lang w:val="en-US"/>
        </w:rPr>
        <w:t xml:space="preserve"> one, 7(12), e51474.</w:t>
      </w:r>
    </w:p>
    <w:p w14:paraId="77B38F77" w14:textId="77777777" w:rsidR="00C765E1" w:rsidRPr="00C765E1" w:rsidRDefault="00C765E1" w:rsidP="00C765E1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  <w:lang w:val="en-US"/>
        </w:rPr>
      </w:pPr>
    </w:p>
    <w:p w14:paraId="3A12F44D" w14:textId="3E93C2F7" w:rsidR="00C765E1" w:rsidRDefault="00C765E1" w:rsidP="00C765E1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  <w:lang w:val="en-US"/>
        </w:rPr>
      </w:pPr>
      <w:proofErr w:type="spellStart"/>
      <w:r w:rsidRPr="00C765E1">
        <w:rPr>
          <w:rFonts w:ascii="Montserrat" w:eastAsia="Montserrat" w:hAnsi="Montserrat" w:cs="Montserrat"/>
          <w:sz w:val="20"/>
          <w:szCs w:val="20"/>
          <w:lang w:val="en-US"/>
        </w:rPr>
        <w:t>Sonnentag</w:t>
      </w:r>
      <w:proofErr w:type="spellEnd"/>
      <w:r w:rsidRPr="00C765E1">
        <w:rPr>
          <w:rFonts w:ascii="Montserrat" w:eastAsia="Montserrat" w:hAnsi="Montserrat" w:cs="Montserrat"/>
          <w:sz w:val="20"/>
          <w:szCs w:val="20"/>
          <w:lang w:val="en-US"/>
        </w:rPr>
        <w:t>, S., &amp; Fritz, C. (2015). Recovery from job stress: The stressor-detachment model as an integrative framework. Journal of Organizational Behavior, 36(S1), S72-S103.</w:t>
      </w:r>
    </w:p>
    <w:p w14:paraId="45AB4596" w14:textId="77777777" w:rsidR="00C765E1" w:rsidRPr="00C765E1" w:rsidRDefault="00C765E1" w:rsidP="00C765E1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  <w:lang w:val="en-US"/>
        </w:rPr>
      </w:pPr>
    </w:p>
    <w:p w14:paraId="0432F59C" w14:textId="56996CC0" w:rsidR="00C765E1" w:rsidRDefault="00C765E1" w:rsidP="00C765E1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  <w:lang w:val="en-US"/>
        </w:rPr>
      </w:pPr>
      <w:proofErr w:type="spellStart"/>
      <w:r w:rsidRPr="00C765E1">
        <w:rPr>
          <w:rFonts w:ascii="Montserrat" w:eastAsia="Montserrat" w:hAnsi="Montserrat" w:cs="Montserrat"/>
          <w:sz w:val="20"/>
          <w:szCs w:val="20"/>
          <w:lang w:val="en-US"/>
        </w:rPr>
        <w:t>Sonnentag</w:t>
      </w:r>
      <w:proofErr w:type="spellEnd"/>
      <w:r w:rsidRPr="00C765E1">
        <w:rPr>
          <w:rFonts w:ascii="Montserrat" w:eastAsia="Montserrat" w:hAnsi="Montserrat" w:cs="Montserrat"/>
          <w:sz w:val="20"/>
          <w:szCs w:val="20"/>
          <w:lang w:val="en-US"/>
        </w:rPr>
        <w:t xml:space="preserve">, S., </w:t>
      </w:r>
      <w:proofErr w:type="spellStart"/>
      <w:r w:rsidRPr="00C765E1">
        <w:rPr>
          <w:rFonts w:ascii="Montserrat" w:eastAsia="Montserrat" w:hAnsi="Montserrat" w:cs="Montserrat"/>
          <w:sz w:val="20"/>
          <w:szCs w:val="20"/>
          <w:lang w:val="en-US"/>
        </w:rPr>
        <w:t>Binnewies</w:t>
      </w:r>
      <w:proofErr w:type="spellEnd"/>
      <w:r w:rsidRPr="00C765E1">
        <w:rPr>
          <w:rFonts w:ascii="Montserrat" w:eastAsia="Montserrat" w:hAnsi="Montserrat" w:cs="Montserrat"/>
          <w:sz w:val="20"/>
          <w:szCs w:val="20"/>
          <w:lang w:val="en-US"/>
        </w:rPr>
        <w:t xml:space="preserve">, C., &amp; </w:t>
      </w:r>
      <w:proofErr w:type="spellStart"/>
      <w:r w:rsidRPr="00C765E1">
        <w:rPr>
          <w:rFonts w:ascii="Montserrat" w:eastAsia="Montserrat" w:hAnsi="Montserrat" w:cs="Montserrat"/>
          <w:sz w:val="20"/>
          <w:szCs w:val="20"/>
          <w:lang w:val="en-US"/>
        </w:rPr>
        <w:t>Mojza</w:t>
      </w:r>
      <w:proofErr w:type="spellEnd"/>
      <w:r w:rsidRPr="00C765E1">
        <w:rPr>
          <w:rFonts w:ascii="Montserrat" w:eastAsia="Montserrat" w:hAnsi="Montserrat" w:cs="Montserrat"/>
          <w:sz w:val="20"/>
          <w:szCs w:val="20"/>
          <w:lang w:val="en-US"/>
        </w:rPr>
        <w:t>, E. J. (2008). "Did you have a nice evening?" A day-level study on recovery experiences, sleep, and affect. Journal of Applied Psychology, 93(3), 674.</w:t>
      </w:r>
    </w:p>
    <w:p w14:paraId="56EDD2BF" w14:textId="77777777" w:rsidR="00C765E1" w:rsidRPr="00C765E1" w:rsidRDefault="00C765E1" w:rsidP="00C765E1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  <w:lang w:val="en-US"/>
        </w:rPr>
      </w:pPr>
    </w:p>
    <w:p w14:paraId="320507A9" w14:textId="7CBAD0C9" w:rsidR="00C765E1" w:rsidRDefault="00C765E1" w:rsidP="00C765E1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proofErr w:type="spellStart"/>
      <w:r w:rsidRPr="00C765E1">
        <w:rPr>
          <w:rFonts w:ascii="Montserrat" w:eastAsia="Montserrat" w:hAnsi="Montserrat" w:cs="Montserrat"/>
          <w:sz w:val="20"/>
          <w:szCs w:val="20"/>
          <w:lang w:val="en-US"/>
        </w:rPr>
        <w:t>Meijman</w:t>
      </w:r>
      <w:proofErr w:type="spellEnd"/>
      <w:r w:rsidRPr="00C765E1">
        <w:rPr>
          <w:rFonts w:ascii="Montserrat" w:eastAsia="Montserrat" w:hAnsi="Montserrat" w:cs="Montserrat"/>
          <w:sz w:val="20"/>
          <w:szCs w:val="20"/>
          <w:lang w:val="en-US"/>
        </w:rPr>
        <w:t xml:space="preserve">, T. F., &amp; Mulder, G. (1998). Psychological aspects of workload. In P.J.D </w:t>
      </w:r>
      <w:proofErr w:type="spellStart"/>
      <w:r w:rsidRPr="00C765E1">
        <w:rPr>
          <w:rFonts w:ascii="Montserrat" w:eastAsia="Montserrat" w:hAnsi="Montserrat" w:cs="Montserrat"/>
          <w:sz w:val="20"/>
          <w:szCs w:val="20"/>
          <w:lang w:val="en-US"/>
        </w:rPr>
        <w:t>Drenth</w:t>
      </w:r>
      <w:proofErr w:type="spellEnd"/>
      <w:r w:rsidRPr="00C765E1">
        <w:rPr>
          <w:rFonts w:ascii="Montserrat" w:eastAsia="Montserrat" w:hAnsi="Montserrat" w:cs="Montserrat"/>
          <w:sz w:val="20"/>
          <w:szCs w:val="20"/>
          <w:lang w:val="en-US"/>
        </w:rPr>
        <w:t xml:space="preserve"> &amp; </w:t>
      </w:r>
      <w:proofErr w:type="spellStart"/>
      <w:r w:rsidRPr="00C765E1">
        <w:rPr>
          <w:rFonts w:ascii="Montserrat" w:eastAsia="Montserrat" w:hAnsi="Montserrat" w:cs="Montserrat"/>
          <w:sz w:val="20"/>
          <w:szCs w:val="20"/>
          <w:lang w:val="en-US"/>
        </w:rPr>
        <w:t>Hk</w:t>
      </w:r>
      <w:proofErr w:type="spellEnd"/>
      <w:r w:rsidRPr="00C765E1">
        <w:rPr>
          <w:rFonts w:ascii="Montserrat" w:eastAsia="Montserrat" w:hAnsi="Montserrat" w:cs="Montserrat"/>
          <w:sz w:val="20"/>
          <w:szCs w:val="20"/>
          <w:lang w:val="en-US"/>
        </w:rPr>
        <w:t xml:space="preserve"> Thierry (Eds.), Handbook of work and organizational psychology (Vol. 2). </w:t>
      </w:r>
      <w:proofErr w:type="spellStart"/>
      <w:r w:rsidRPr="00C765E1">
        <w:rPr>
          <w:rFonts w:ascii="Montserrat" w:eastAsia="Montserrat" w:hAnsi="Montserrat" w:cs="Montserrat"/>
          <w:sz w:val="20"/>
          <w:szCs w:val="20"/>
        </w:rPr>
        <w:t>Psychology</w:t>
      </w:r>
      <w:proofErr w:type="spellEnd"/>
      <w:r w:rsidRPr="00C765E1">
        <w:rPr>
          <w:rFonts w:ascii="Montserrat" w:eastAsia="Montserrat" w:hAnsi="Montserrat" w:cs="Montserrat"/>
          <w:sz w:val="20"/>
          <w:szCs w:val="20"/>
        </w:rPr>
        <w:t xml:space="preserve"> Press.</w:t>
      </w:r>
    </w:p>
    <w:p w14:paraId="25E8A256" w14:textId="77777777" w:rsidR="00C765E1" w:rsidRPr="00C765E1" w:rsidRDefault="00C765E1" w:rsidP="00C765E1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0603BBC2" w14:textId="68A885B2" w:rsidR="00C765E1" w:rsidRDefault="00C765E1" w:rsidP="00C765E1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 w:rsidRPr="00C765E1">
        <w:rPr>
          <w:rFonts w:ascii="Montserrat" w:eastAsia="Montserrat" w:hAnsi="Montserrat" w:cs="Montserrat"/>
          <w:sz w:val="20"/>
          <w:szCs w:val="20"/>
        </w:rPr>
        <w:t xml:space="preserve">Tucholska, S. (2001). Christiny </w:t>
      </w:r>
      <w:proofErr w:type="spellStart"/>
      <w:r w:rsidRPr="00C765E1">
        <w:rPr>
          <w:rFonts w:ascii="Montserrat" w:eastAsia="Montserrat" w:hAnsi="Montserrat" w:cs="Montserrat"/>
          <w:sz w:val="20"/>
          <w:szCs w:val="20"/>
        </w:rPr>
        <w:t>Maslach</w:t>
      </w:r>
      <w:proofErr w:type="spellEnd"/>
      <w:r w:rsidRPr="00C765E1">
        <w:rPr>
          <w:rFonts w:ascii="Montserrat" w:eastAsia="Montserrat" w:hAnsi="Montserrat" w:cs="Montserrat"/>
          <w:sz w:val="20"/>
          <w:szCs w:val="20"/>
        </w:rPr>
        <w:t xml:space="preserve"> koncepcja wypalenia zawodowego: etapy rozwoju. Przegląd psychologiczny, 44, 3, 301-317.</w:t>
      </w:r>
    </w:p>
    <w:p w14:paraId="241DF04E" w14:textId="77777777" w:rsidR="00C765E1" w:rsidRPr="00C765E1" w:rsidRDefault="00C765E1" w:rsidP="00C765E1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75830432" w14:textId="5846C164" w:rsidR="00285983" w:rsidRDefault="00C765E1" w:rsidP="00C765E1">
      <w:pPr>
        <w:spacing w:line="276" w:lineRule="auto"/>
        <w:jc w:val="both"/>
      </w:pPr>
      <w:r w:rsidRPr="00C765E1">
        <w:rPr>
          <w:rFonts w:ascii="Montserrat" w:eastAsia="Montserrat" w:hAnsi="Montserrat" w:cs="Montserrat"/>
          <w:sz w:val="20"/>
          <w:szCs w:val="20"/>
        </w:rPr>
        <w:t>https://www.akademiadobrejenergii.org/blog/aktualnosci/wypalenie-zawodowe-wsrod-nauczycieli-w-polsce-778964917</w:t>
      </w:r>
    </w:p>
    <w:sectPr w:rsidR="00285983">
      <w:headerReference w:type="default" r:id="rId4"/>
      <w:footerReference w:type="even" r:id="rId5"/>
      <w:footerReference w:type="default" r:id="rId6"/>
      <w:pgSz w:w="11900" w:h="16840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auto"/>
    <w:pitch w:val="default"/>
  </w:font>
  <w:font w:name="Montserrat">
    <w:altName w:val="Montserrat"/>
    <w:charset w:val="EE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A687F" w14:textId="77777777" w:rsidR="00835A28" w:rsidRDefault="00C765E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7F27A4BA" w14:textId="77777777" w:rsidR="00835A28" w:rsidRDefault="00C765E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B9FD2" w14:textId="77777777" w:rsidR="00835A28" w:rsidRDefault="00C765E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14:paraId="38EEEF4A" w14:textId="77777777" w:rsidR="00835A28" w:rsidRDefault="00C765E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8389F" w14:textId="77777777" w:rsidR="00835A28" w:rsidRDefault="00C765E1"/>
  <w:p w14:paraId="2050D62C" w14:textId="77777777" w:rsidR="00835A28" w:rsidRDefault="00C765E1"/>
  <w:p w14:paraId="5835287B" w14:textId="77777777" w:rsidR="00835A28" w:rsidRDefault="00C765E1"/>
  <w:p w14:paraId="0A5ED000" w14:textId="77777777" w:rsidR="00835A28" w:rsidRDefault="00C765E1"/>
  <w:p w14:paraId="725E5741" w14:textId="77777777" w:rsidR="00835A28" w:rsidRDefault="00C765E1"/>
  <w:p w14:paraId="28464EDA" w14:textId="77777777" w:rsidR="00835A28" w:rsidRDefault="00C765E1"/>
  <w:p w14:paraId="2C4BCCF3" w14:textId="77777777" w:rsidR="00835A28" w:rsidRDefault="00C765E1">
    <w:r>
      <w:rPr>
        <w:noProof/>
      </w:rPr>
      <w:drawing>
        <wp:anchor distT="0" distB="0" distL="0" distR="0" simplePos="0" relativeHeight="251659264" behindDoc="1" locked="0" layoutInCell="1" hidden="0" allowOverlap="1" wp14:anchorId="6BDDA976" wp14:editId="31BB0310">
          <wp:simplePos x="0" y="0"/>
          <wp:positionH relativeFrom="page">
            <wp:posOffset>-63337</wp:posOffset>
          </wp:positionH>
          <wp:positionV relativeFrom="page">
            <wp:posOffset>601980</wp:posOffset>
          </wp:positionV>
          <wp:extent cx="7556760" cy="10692000"/>
          <wp:effectExtent l="0" t="0" r="0" b="0"/>
          <wp:wrapNone/>
          <wp:docPr id="8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0288" behindDoc="1" locked="0" layoutInCell="1" hidden="0" allowOverlap="1" wp14:anchorId="6E714591" wp14:editId="0A86B3D4">
          <wp:simplePos x="0" y="0"/>
          <wp:positionH relativeFrom="page">
            <wp:posOffset>3337</wp:posOffset>
          </wp:positionH>
          <wp:positionV relativeFrom="page">
            <wp:posOffset>1249680</wp:posOffset>
          </wp:positionV>
          <wp:extent cx="7556760" cy="10692000"/>
          <wp:effectExtent l="0" t="0" r="0" b="0"/>
          <wp:wrapNone/>
          <wp:docPr id="9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1" hidden="0" allowOverlap="1" wp14:anchorId="6CAD9212" wp14:editId="59C9B65F">
          <wp:simplePos x="0" y="0"/>
          <wp:positionH relativeFrom="page">
            <wp:posOffset>3337</wp:posOffset>
          </wp:positionH>
          <wp:positionV relativeFrom="page">
            <wp:posOffset>1087755</wp:posOffset>
          </wp:positionV>
          <wp:extent cx="7556760" cy="10692000"/>
          <wp:effectExtent l="0" t="0" r="0" b="0"/>
          <wp:wrapNone/>
          <wp:docPr id="10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hidden="0" allowOverlap="1" wp14:anchorId="2A6641D7" wp14:editId="2FF89B17">
          <wp:simplePos x="0" y="0"/>
          <wp:positionH relativeFrom="page">
            <wp:posOffset>3337</wp:posOffset>
          </wp:positionH>
          <wp:positionV relativeFrom="page">
            <wp:posOffset>487680</wp:posOffset>
          </wp:positionV>
          <wp:extent cx="7556760" cy="10692000"/>
          <wp:effectExtent l="0" t="0" r="0" b="0"/>
          <wp:wrapNone/>
          <wp:docPr id="1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3360" behindDoc="1" locked="0" layoutInCell="1" hidden="0" allowOverlap="1" wp14:anchorId="6F628DDB" wp14:editId="32E8F5DB">
          <wp:simplePos x="0" y="0"/>
          <wp:positionH relativeFrom="page">
            <wp:posOffset>3337</wp:posOffset>
          </wp:positionH>
          <wp:positionV relativeFrom="page">
            <wp:posOffset>-2286</wp:posOffset>
          </wp:positionV>
          <wp:extent cx="7556760" cy="10692000"/>
          <wp:effectExtent l="0" t="0" r="0" b="0"/>
          <wp:wrapNone/>
          <wp:docPr id="1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4384" behindDoc="1" locked="0" layoutInCell="1" hidden="0" allowOverlap="1" wp14:anchorId="2E2CB098" wp14:editId="037F8F7D">
          <wp:simplePos x="0" y="0"/>
          <wp:positionH relativeFrom="page">
            <wp:posOffset>3337</wp:posOffset>
          </wp:positionH>
          <wp:positionV relativeFrom="page">
            <wp:posOffset>535305</wp:posOffset>
          </wp:positionV>
          <wp:extent cx="7556760" cy="10692000"/>
          <wp:effectExtent l="0" t="0" r="0" b="0"/>
          <wp:wrapNone/>
          <wp:docPr id="1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5408" behindDoc="1" locked="0" layoutInCell="1" hidden="0" allowOverlap="1" wp14:anchorId="4FB060D6" wp14:editId="3C7FD4F3">
          <wp:simplePos x="0" y="0"/>
          <wp:positionH relativeFrom="page">
            <wp:posOffset>3337</wp:posOffset>
          </wp:positionH>
          <wp:positionV relativeFrom="page">
            <wp:posOffset>40005</wp:posOffset>
          </wp:positionV>
          <wp:extent cx="7556760" cy="10692000"/>
          <wp:effectExtent l="0" t="0" r="0" b="0"/>
          <wp:wrapNone/>
          <wp:docPr id="14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0C1"/>
    <w:rsid w:val="00285983"/>
    <w:rsid w:val="005F40C1"/>
    <w:rsid w:val="00C76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B4C12"/>
  <w15:chartTrackingRefBased/>
  <w15:docId w15:val="{B601362D-353B-4DCA-B1B2-EF0273767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40C1"/>
    <w:pPr>
      <w:spacing w:after="0" w:line="240" w:lineRule="auto"/>
    </w:pPr>
    <w:rPr>
      <w:rFonts w:ascii="Aptos" w:eastAsia="Aptos" w:hAnsi="Aptos" w:cs="Aptos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F40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951</Words>
  <Characters>5708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SWPS</Company>
  <LinksUpToDate>false</LinksUpToDate>
  <CharactersWithSpaces>6646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Danowska-Kisiel</dc:creator>
  <cp:keywords/>
  <dc:description/>
  <cp:lastModifiedBy>Marta Danowska-Kisiel</cp:lastModifiedBy>
  <cp:revision>2</cp:revision>
  <dcterms:created xsi:type="dcterms:W3CDTF">2024-10-08T07:47:00Z</dcterms:created>
  <dcterms:modified xsi:type="dcterms:W3CDTF">2024-10-08T07:53:00Z</dcterms:modified>
</cp:coreProperties>
</file>